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dokument behandlar höga naturvärden i avverkningsanmälan A 45810-2022 i Kiruna kommun. Denna avverkningsanmälan inkom 2022-10-10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