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5-2020 i Kiruna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