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18726-2024 i Kiruna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