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6-2019 i Al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