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smalfotad taggsvamp (VU), blanksvart spiklav (NT), blågrå svartspik (NT), kolflarnlav (NT), motaggsvamp (NT), mörk kolflarnlav (NT), vaddporing (NT), varglav (NT, §8), vedflamlav (NT), vedskivlav (NT), skarp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