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16738-2019 i Älvdalens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