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37-2019 i Alv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