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47-2022 i Aneby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