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348-2021 i Ånge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