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754-2018 i Ång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