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34104-2019 i Ånge kommun</w:t>
      </w:r>
    </w:p>
    <w:p>
      <w:r>
        <w:t>Detta dokument behandlar höga naturvärden i avverkningsamälan A 34104-2019 i Ånge kommun. Denna avverkningsanmälan inkom 2019-07-08 och omfattar 6,5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26 naturvårdsarter hittats: sprickporing (VU), garnlav (NT), granticka (NT), järpe (NT, §4), kolflarnlav (NT), lunglav (NT), mörk kolflarnlav (NT), skogshare (NT), skrovellav (NT), tallticka (NT), talltita (NT, §4), tretåig hackspett (NT, §4), ullticka (NT), vaddporing (NT), vedtrappmossa (NT), vitgrynig nållav (NT), bårdlav (S), dropptaggsvamp (S), korallblylav (S), korallrot (S, §8), luddlav (S), skarp dropptaggsvamp (S), spindelblomster (S, §8), stuplav (S), vedticka (S)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40225"/>
            <wp:docPr id="1" name="Picture 1"/>
            <wp:cNvGraphicFramePr>
              <a:graphicFrameLocks noChangeAspect="1"/>
            </wp:cNvGraphicFramePr>
            <a:graphic>
              <a:graphicData uri="http://schemas.openxmlformats.org/drawingml/2006/picture">
                <pic:pic>
                  <pic:nvPicPr>
                    <pic:cNvPr id="0" name="A 34104-2019.png"/>
                    <pic:cNvPicPr/>
                  </pic:nvPicPr>
                  <pic:blipFill>
                    <a:blip r:embed="rId16"/>
                    <a:stretch>
                      <a:fillRect/>
                    </a:stretch>
                  </pic:blipFill>
                  <pic:spPr>
                    <a:xfrm>
                      <a:off x="0" y="0"/>
                      <a:ext cx="5486400" cy="29402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6946435, E 556428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pPr>
        <w:pStyle w:val="ListBullet"/>
      </w:pPr>
      <w:r>
        <w:t>Talltita (NT, §4)</w:t>
      </w:r>
    </w:p>
    <w:p>
      <w:pPr>
        <w:pStyle w:val="ListBullet"/>
      </w:pPr>
      <w:r>
        <w:t>Tretåig hackspett (NT, §4)</w:t>
      </w:r>
    </w:p>
    <w:p>
      <w:pPr>
        <w:pStyle w:val="ListBullet"/>
      </w:pPr>
      <w:r>
        <w:t>Korallrot (S, §8)</w:t>
      </w:r>
    </w:p>
    <w:p>
      <w:pPr>
        <w:pStyle w:val="ListBullet"/>
      </w:pPr>
      <w:r>
        <w:t>Spindelblomster (S, §8)</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