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22692-2020 i Ånge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