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98-2022 i Ång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