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39-2019 i Ånge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