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40-2019 i Ånge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