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12-2019 i Ånge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