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983-2020 i Ånge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