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786-2019 i Arb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