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54-2019 i Arbog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