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718-2018 i Arbog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