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49-2020 i År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