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49192-2019 i Årjängs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