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1593-2020 i Arvidsjaur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