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453-2022 i Arvidsjau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