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2552-2022 i Arvidsjaur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