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40-2022 i Arvidsjaur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