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94-2021 i Arvidsjau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