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4-2022 i Arvidsjaur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