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48854-2019 i Arvika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