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55931-2019 i Arvika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