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30-2023 i Ar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