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2-2018 i Arvik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