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11922-2020 i Å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