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445-2020 i Å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