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837-2020 i Å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