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83-2019 i Ask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