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496-2021 i Åtvidabe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