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36966-2020 i Bergs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