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9458-2023 i Bergs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