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398-2019 i Bjur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