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62112-2022 i Bjurholms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