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45-2022 i Bjur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