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10148-2022 i Bodens kommun</w:t>
      </w:r>
    </w:p>
    <w:p>
      <w:r>
        <w:t>Detta dokument behandlar höga naturvärden i avverkningsamälan A 10148-2022 i Bodens kommun. Denna avverkningsanmälan inkom 2022-03-01 och omfattar 101,6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grönfink (EN, §4), gammelgransskål (NT), garnlav (NT), järpe (NT, §4), skogshare (NT), spillkråka (NT, §4), spinnfingersvamp (NT), svartvit flugsnappare (NT, §4), talltita (NT, §4), ullticka (NT), violmussling (NT), älvstarr (NT), björksplintborre (S), bollvitmossa (S), bronshjon (S), korallrot (S, §8), lappranunkel (S, §7), plattlummer (S, §9), skinnlav (S), spindelblomster (S, §8), huggorm (§6), vanlig padda (§6), fläcknycklar (§8), nattviol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148-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7316018, E 809729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Spillkråka (NT, §4)</w:t>
      </w:r>
    </w:p>
    <w:p>
      <w:pPr>
        <w:pStyle w:val="ListBullet"/>
      </w:pPr>
      <w:r>
        <w:t>Svartvit flugsnappare (NT, §4)</w:t>
      </w:r>
    </w:p>
    <w:p>
      <w:pPr>
        <w:pStyle w:val="ListBullet"/>
      </w:pPr>
      <w:r>
        <w:t>Talltita (NT, §4)</w:t>
      </w:r>
    </w:p>
    <w:p>
      <w:pPr>
        <w:pStyle w:val="ListBullet"/>
      </w:pPr>
      <w:r>
        <w:t>Korallrot (S, §8)</w:t>
      </w:r>
    </w:p>
    <w:p>
      <w:pPr>
        <w:pStyle w:val="ListBullet"/>
      </w:pPr>
      <w:r>
        <w:t>Lappranunkel (S, §7)</w:t>
      </w:r>
    </w:p>
    <w:p>
      <w:pPr>
        <w:pStyle w:val="ListBullet"/>
      </w:pPr>
      <w:r>
        <w:t>Plattlummer (S, §9)</w:t>
      </w:r>
    </w:p>
    <w:p>
      <w:pPr>
        <w:pStyle w:val="ListBullet"/>
      </w:pPr>
      <w:r>
        <w:t>Spindelblomster (S, §8)</w:t>
      </w:r>
    </w:p>
    <w:p>
      <w:pPr>
        <w:pStyle w:val="ListBullet"/>
      </w:pPr>
      <w:r>
        <w:t>Huggorm (§6)</w:t>
      </w:r>
    </w:p>
    <w:p>
      <w:pPr>
        <w:pStyle w:val="ListBullet"/>
      </w:pPr>
      <w:r>
        <w:t>Vanlig padda (§6)</w:t>
      </w:r>
    </w:p>
    <w:p>
      <w:pPr>
        <w:pStyle w:val="ListBullet"/>
      </w:pPr>
      <w:r>
        <w:t>Fläcknycklar (§8)</w:t>
      </w:r>
    </w:p>
    <w:p>
      <w:pPr>
        <w:pStyle w:val="ListBullet"/>
      </w:pPr>
      <w:r>
        <w:t>Nattviol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