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4325-2020 i Bod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