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4126-2019 i Bode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