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55415-2018 i Bodens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