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709-2020 i Bod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