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447-2021 i Boden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