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02-2019 i Bode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