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68-2019 i Bode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